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52"/>
          <w:szCs w:val="52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z w:val="52"/>
          <w:szCs w:val="52"/>
          <w:lang w:val="en-US" w:eastAsia="zh-CN"/>
        </w:rPr>
        <w:t>采取血标本的注意事项</w:t>
      </w:r>
    </w:p>
    <w:bookmarkEnd w:id="0"/>
    <w:p>
      <w:pPr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1、抽血当天早上空腹，不要大量饮水，宜静坐10分钟以上再抽血。（饮食、药物、情绪、体位、饮酒、运动等情况会不同程度地影响检验结果，检查前一天的饮食宜清淡。)</w:t>
      </w:r>
    </w:p>
    <w:p>
      <w:pPr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2、尽量不要穿衣袖过紧的衣服，以免造成抽血后压迫出血。如果您晕针或抽血后感觉不适，请及时向护士说明情况，不要马上离开。</w:t>
      </w:r>
    </w:p>
    <w:p>
      <w:pPr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3、抽血后请您用拇指或食指、中指联合按压血管进针处5-10分钟，不要屈臂，不要握拳，如果按压不好就会出现皮下淤血、青紫。</w:t>
      </w:r>
    </w:p>
    <w:p>
      <w:pPr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4、抽血后，请不要用抽血侧胳膊测血压或提拉重物。</w:t>
      </w:r>
    </w:p>
    <w:p>
      <w:pPr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5、检测餐后血糖，要求从进食第一口开始计时，往后推算两小时的时间（或遵医嘱），等待期间不要再吃食物和饮水。患者可持条码优先抽血，不必排队等候，敬请其他患者朋友谅解！</w:t>
      </w:r>
    </w:p>
    <w:p>
      <w:pPr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B4148C"/>
    <w:rsid w:val="30B4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市财政局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2023-06-09T06:51:00Z</dcterms:created>
  <dc:creator>Administrator</dc:creator>
  <cp:lastModifiedBy>Administrator</cp:lastModifiedBy>
  <dcterms:modified xsi:type="dcterms:W3CDTF">2023-06-09T06:52:50Z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